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6" w:rsidRPr="00062C56" w:rsidRDefault="00D43BC6" w:rsidP="00D43BC6">
      <w:pPr>
        <w:rPr>
          <w:rFonts w:hAnsi="바탕"/>
        </w:rPr>
      </w:pPr>
      <w:r w:rsidRPr="00062C56">
        <w:rPr>
          <w:rFonts w:hAnsi="바탕" w:hint="eastAsia"/>
        </w:rPr>
        <w:t xml:space="preserve">붙임1. 인턴 </w:t>
      </w:r>
      <w:r>
        <w:rPr>
          <w:rFonts w:hAnsi="바탕" w:hint="eastAsia"/>
        </w:rPr>
        <w:t>채용</w:t>
      </w:r>
      <w:bookmarkStart w:id="0" w:name="_GoBack"/>
      <w:bookmarkEnd w:id="0"/>
      <w:r w:rsidRPr="00062C56">
        <w:rPr>
          <w:rFonts w:hAnsi="바탕" w:hint="eastAsia"/>
        </w:rPr>
        <w:t xml:space="preserve"> 공고 양식</w:t>
      </w:r>
      <w:r w:rsidRPr="00CE7E6F">
        <w:rPr>
          <w:rFonts w:hAnsi="바탕" w:hint="eastAsia"/>
          <w:b/>
          <w:color w:val="0000FF"/>
          <w:u w:val="single"/>
        </w:rPr>
        <w:t>(참여기관</w:t>
      </w:r>
      <w:r>
        <w:rPr>
          <w:rFonts w:hAnsi="바탕" w:hint="eastAsia"/>
          <w:b/>
          <w:color w:val="0000FF"/>
          <w:u w:val="single"/>
        </w:rPr>
        <w:t>별</w:t>
      </w:r>
      <w:r w:rsidRPr="00CE7E6F">
        <w:rPr>
          <w:rFonts w:hAnsi="바탕" w:hint="eastAsia"/>
          <w:b/>
          <w:color w:val="0000FF"/>
          <w:u w:val="single"/>
        </w:rPr>
        <w:t>)</w:t>
      </w:r>
    </w:p>
    <w:p w:rsidR="00D43BC6" w:rsidRDefault="00D43BC6" w:rsidP="00D43BC6">
      <w:pPr>
        <w:ind w:leftChars="100" w:left="200"/>
        <w:rPr>
          <w:rFonts w:hAnsi="바탕"/>
        </w:rPr>
      </w:pP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D43BC6" w:rsidRPr="00681E0C" w:rsidTr="00D43BC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한국환경공단</w:t>
            </w:r>
          </w:p>
        </w:tc>
      </w:tr>
      <w:tr w:rsidR="00D43BC6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D43BC6" w:rsidRPr="00062C56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</w:p>
        </w:tc>
        <w:tc>
          <w:tcPr>
            <w:tcW w:w="125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D43BC6" w:rsidRPr="00062C56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D43BC6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D43BC6" w:rsidRPr="00062C56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D43BC6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D43BC6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D43BC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인천 서구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환경로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42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종합환경연구단지 내</w:t>
            </w:r>
          </w:p>
        </w:tc>
      </w:tr>
      <w:tr w:rsidR="00D43BC6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2명</w:t>
            </w:r>
          </w:p>
        </w:tc>
        <w:tc>
          <w:tcPr>
            <w:tcW w:w="125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D43BC6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</w:t>
            </w:r>
            <w:r w:rsidR="000C565A"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지원</w:t>
            </w:r>
          </w:p>
        </w:tc>
      </w:tr>
      <w:tr w:rsidR="00D43BC6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D43BC6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D43BC6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D43BC6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D43BC6" w:rsidRPr="00062C5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I</w:t>
            </w: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amricky0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121@keco.or.kr</w:t>
            </w:r>
          </w:p>
        </w:tc>
        <w:tc>
          <w:tcPr>
            <w:tcW w:w="1252" w:type="dxa"/>
            <w:vAlign w:val="center"/>
            <w:hideMark/>
          </w:tcPr>
          <w:p w:rsidR="00D43BC6" w:rsidRPr="00681E0C" w:rsidRDefault="00D43BC6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박종태 과장</w:t>
            </w:r>
          </w:p>
          <w:p w:rsidR="00D43BC6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032-590-4731</w:t>
            </w:r>
          </w:p>
        </w:tc>
      </w:tr>
    </w:tbl>
    <w:p w:rsidR="00D43BC6" w:rsidRDefault="00D43BC6" w:rsidP="00D43BC6">
      <w:pPr>
        <w:rPr>
          <w:rFonts w:hAnsi="바탕"/>
        </w:rPr>
      </w:pPr>
    </w:p>
    <w:p w:rsidR="000C565A" w:rsidRDefault="000C565A" w:rsidP="00D43BC6">
      <w:pPr>
        <w:rPr>
          <w:rFonts w:hAnsi="바탕"/>
        </w:rPr>
      </w:pP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한국생물안전성연구소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0C565A" w:rsidRPr="00062C56" w:rsidRDefault="004C2DFC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22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0C565A" w:rsidRPr="00062C5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0C565A" w:rsidRPr="00062C5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0C565A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충북 음성군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감곡면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성주로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362-20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2명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0C565A" w:rsidRPr="00062C5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s</w:t>
            </w: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afe9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119@hotmail.com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이승일 차장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43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882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0297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lastRenderedPageBreak/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호서대학교 안전성평가센터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0C565A" w:rsidRPr="00062C56" w:rsidRDefault="004C2DFC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22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0C565A" w:rsidRPr="00062C5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0C565A" w:rsidRPr="00062C5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C3544F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3544F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C3544F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C3544F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충남 아산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배방읍</w:t>
            </w:r>
            <w:proofErr w:type="spellEnd"/>
          </w:p>
          <w:p w:rsidR="00C3544F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호서로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79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번길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20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4명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0C565A" w:rsidRPr="00062C5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goodcell@hoseo.edu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조재구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041-540-9876</w:t>
            </w:r>
          </w:p>
        </w:tc>
      </w:tr>
    </w:tbl>
    <w:p w:rsidR="000C565A" w:rsidRDefault="000C565A" w:rsidP="000C565A">
      <w:pPr>
        <w:rPr>
          <w:rFonts w:hAnsi="바탕"/>
        </w:rPr>
      </w:pPr>
    </w:p>
    <w:p w:rsidR="000C565A" w:rsidRDefault="000C565A" w:rsidP="000C565A">
      <w:pPr>
        <w:rPr>
          <w:rFonts w:hAnsi="바탕"/>
        </w:rPr>
      </w:pP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0C565A" w:rsidRPr="00681E0C" w:rsidRDefault="004C2DFC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㈜ </w:t>
            </w:r>
            <w:proofErr w:type="spellStart"/>
            <w:proofErr w:type="gramStart"/>
            <w:r w:rsidR="000C565A"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켐</w:t>
            </w:r>
            <w:proofErr w:type="spellEnd"/>
            <w:r w:rsidR="000C565A"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 온</w:t>
            </w:r>
            <w:proofErr w:type="gramEnd"/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0C565A" w:rsidRPr="00062C56" w:rsidRDefault="004C2DFC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22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0C565A" w:rsidRPr="00062C56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0C565A" w:rsidRPr="00062C56" w:rsidRDefault="000C565A" w:rsidP="004C2DFC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3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3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0C565A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경기 용인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처인구</w:t>
            </w:r>
            <w:proofErr w:type="spellEnd"/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양지면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남평로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240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B40C83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/>
                <w:color w:val="333333"/>
                <w:kern w:val="0"/>
              </w:rPr>
              <w:t>3</w:t>
            </w:r>
            <w:r w:rsidR="000C565A">
              <w:rPr>
                <w:rFonts w:ascii="돋움" w:eastAsia="돋움" w:hAnsi="돋움" w:cs="굴림" w:hint="eastAsia"/>
                <w:color w:val="333333"/>
                <w:kern w:val="0"/>
              </w:rPr>
              <w:t>명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0C565A" w:rsidRPr="00681E0C" w:rsidTr="000C565A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0C565A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0C565A" w:rsidRPr="00062C56" w:rsidRDefault="00C7748E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espark@chemon.co.kr</w:t>
            </w:r>
          </w:p>
        </w:tc>
        <w:tc>
          <w:tcPr>
            <w:tcW w:w="1252" w:type="dxa"/>
            <w:vAlign w:val="center"/>
            <w:hideMark/>
          </w:tcPr>
          <w:p w:rsidR="000C565A" w:rsidRPr="00681E0C" w:rsidRDefault="000C565A" w:rsidP="000C565A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담당자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박응삼</w:t>
            </w:r>
            <w:proofErr w:type="spellEnd"/>
          </w:p>
          <w:p w:rsidR="000C565A" w:rsidRPr="00681E0C" w:rsidRDefault="000C565A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</w:t>
            </w:r>
            <w:r w:rsidR="00C7748E">
              <w:rPr>
                <w:rFonts w:ascii="돋움" w:eastAsia="돋움" w:hAnsi="돋움" w:cs="굴림"/>
                <w:color w:val="333333"/>
                <w:kern w:val="0"/>
                <w:szCs w:val="20"/>
              </w:rPr>
              <w:t>31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  <w:r w:rsidR="00C7748E">
              <w:rPr>
                <w:rFonts w:ascii="돋움" w:eastAsia="돋움" w:hAnsi="돋움" w:cs="굴림"/>
                <w:color w:val="333333"/>
                <w:kern w:val="0"/>
                <w:szCs w:val="20"/>
              </w:rPr>
              <w:t>329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  <w:r w:rsidR="00C7748E">
              <w:rPr>
                <w:rFonts w:ascii="돋움" w:eastAsia="돋움" w:hAnsi="돋움" w:cs="굴림"/>
                <w:color w:val="333333"/>
                <w:kern w:val="0"/>
                <w:szCs w:val="20"/>
              </w:rPr>
              <w:t>9929</w:t>
            </w:r>
          </w:p>
        </w:tc>
      </w:tr>
    </w:tbl>
    <w:p w:rsidR="00C7748E" w:rsidRDefault="00C7748E" w:rsidP="00D43BC6">
      <w:pPr>
        <w:rPr>
          <w:rFonts w:hAnsi="바탕"/>
        </w:rPr>
      </w:pPr>
    </w:p>
    <w:p w:rsidR="00C7748E" w:rsidRDefault="00C7748E">
      <w:pPr>
        <w:widowControl/>
        <w:wordWrap/>
        <w:autoSpaceDE/>
        <w:autoSpaceDN/>
        <w:jc w:val="left"/>
        <w:rPr>
          <w:rFonts w:hAnsi="바탕"/>
        </w:rPr>
      </w:pPr>
      <w:r>
        <w:rPr>
          <w:rFonts w:hAnsi="바탕"/>
        </w:rPr>
        <w:br w:type="page"/>
      </w: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lastRenderedPageBreak/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한국삼공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C7748E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C7748E" w:rsidRDefault="009720CC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전북</w:t>
            </w:r>
            <w:r w:rsidR="00C7748E"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김제 금구면</w:t>
            </w:r>
          </w:p>
          <w:p w:rsidR="00C7748E" w:rsidRPr="00681E0C" w:rsidRDefault="003E7751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콩쥐팥</w:t>
            </w:r>
            <w:r w:rsidR="00C7748E"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쥐로 </w:t>
            </w:r>
            <w:r w:rsidR="00C7748E">
              <w:rPr>
                <w:rFonts w:ascii="돋움" w:eastAsia="돋움" w:hAnsi="돋움" w:cs="굴림"/>
                <w:color w:val="333333"/>
                <w:kern w:val="0"/>
                <w:szCs w:val="20"/>
              </w:rPr>
              <w:t>788-22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1명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baech@30agro.co.kr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배철한 책임연구원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032-590-4731</w:t>
            </w:r>
          </w:p>
        </w:tc>
      </w:tr>
    </w:tbl>
    <w:p w:rsidR="00C7748E" w:rsidRDefault="00C7748E" w:rsidP="00C7748E">
      <w:pPr>
        <w:rPr>
          <w:rFonts w:hAnsi="바탕"/>
        </w:rPr>
      </w:pPr>
    </w:p>
    <w:p w:rsidR="00C7748E" w:rsidRDefault="00C7748E" w:rsidP="00C7748E">
      <w:pPr>
        <w:rPr>
          <w:rFonts w:hAnsi="바탕"/>
        </w:rPr>
      </w:pP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메드빌</w:t>
            </w:r>
            <w:proofErr w:type="spellEnd"/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C7748E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C7748E" w:rsidRPr="00B76D10" w:rsidRDefault="00B76D10" w:rsidP="00B76D1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B76D10">
              <w:rPr>
                <w:rFonts w:ascii="돋움" w:eastAsia="돋움" w:hAnsi="돋움" w:cs="굴림" w:hint="eastAsia"/>
                <w:kern w:val="0"/>
                <w:szCs w:val="20"/>
              </w:rPr>
              <w:t>서울시 금천구</w:t>
            </w:r>
            <w:r w:rsidRPr="00B76D10">
              <w:rPr>
                <w:rFonts w:ascii="돋움" w:eastAsia="돋움" w:hAnsi="돋움" w:cs="굴림" w:hint="eastAsia"/>
                <w:kern w:val="0"/>
                <w:szCs w:val="20"/>
              </w:rPr>
              <w:t xml:space="preserve"> </w:t>
            </w:r>
            <w:r w:rsidRPr="00B76D10">
              <w:rPr>
                <w:rFonts w:ascii="돋움" w:eastAsia="돋움" w:hAnsi="돋움" w:cs="굴림" w:hint="eastAsia"/>
                <w:kern w:val="0"/>
                <w:szCs w:val="20"/>
              </w:rPr>
              <w:t>디지털로 9길 33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2명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seo-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ds@medvill.co.kr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서동석 부장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070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4006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1820</w:t>
            </w:r>
          </w:p>
        </w:tc>
      </w:tr>
    </w:tbl>
    <w:p w:rsidR="00C7748E" w:rsidRDefault="00C7748E" w:rsidP="00D43BC6">
      <w:pPr>
        <w:rPr>
          <w:rFonts w:hAnsi="바탕"/>
        </w:rPr>
      </w:pPr>
    </w:p>
    <w:p w:rsidR="00C7748E" w:rsidRDefault="00C7748E">
      <w:pPr>
        <w:widowControl/>
        <w:wordWrap/>
        <w:autoSpaceDE/>
        <w:autoSpaceDN/>
        <w:jc w:val="left"/>
        <w:rPr>
          <w:rFonts w:hAnsi="바탕"/>
        </w:rPr>
      </w:pPr>
      <w:r>
        <w:rPr>
          <w:rFonts w:hAnsi="바탕"/>
        </w:rPr>
        <w:br w:type="page"/>
      </w: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lastRenderedPageBreak/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에이비솔루션</w:t>
            </w:r>
            <w:proofErr w:type="spellEnd"/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C7748E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C7748E" w:rsidRPr="00681E0C" w:rsidRDefault="00C7748E" w:rsidP="009858B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경기 수원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영통구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</w:t>
            </w:r>
            <w:proofErr w:type="spellStart"/>
            <w:r w:rsidR="009858B7"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신원로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</w:t>
            </w:r>
            <w:r w:rsidR="009858B7">
              <w:rPr>
                <w:rFonts w:ascii="돋움" w:eastAsia="돋움" w:hAnsi="돋움" w:cs="굴림"/>
                <w:color w:val="333333"/>
                <w:kern w:val="0"/>
                <w:szCs w:val="20"/>
              </w:rPr>
              <w:t>51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4명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k</w:t>
            </w: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jg7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9@absolution.co.kr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담당자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김종극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차장</w:t>
            </w:r>
          </w:p>
          <w:p w:rsidR="00C7748E" w:rsidRPr="00681E0C" w:rsidRDefault="009858B7" w:rsidP="009858B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070</w:t>
            </w:r>
            <w:r w:rsidR="00C7748E"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7777-6728</w:t>
            </w:r>
          </w:p>
        </w:tc>
      </w:tr>
    </w:tbl>
    <w:p w:rsidR="00C7748E" w:rsidRDefault="00C7748E" w:rsidP="00C7748E">
      <w:pPr>
        <w:rPr>
          <w:rFonts w:hAnsi="바탕"/>
        </w:rPr>
      </w:pPr>
    </w:p>
    <w:p w:rsidR="00C7748E" w:rsidRDefault="00C7748E" w:rsidP="00C7748E">
      <w:pPr>
        <w:rPr>
          <w:rFonts w:hAnsi="바탕"/>
        </w:rPr>
      </w:pP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C7748E" w:rsidRPr="00681E0C" w:rsidRDefault="007B4D80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한국건설생활시험</w:t>
            </w:r>
            <w:r w:rsidR="00C7748E"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연구원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r w:rsidR="007B4D80">
              <w:rPr>
                <w:rFonts w:ascii="돋움" w:eastAsia="돋움" w:hAnsi="돋움" w:cs="굴림" w:hint="eastAsia"/>
                <w:color w:val="333333"/>
                <w:kern w:val="0"/>
              </w:rPr>
              <w:t>,바이오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C7748E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인천 연수구 갯벌로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145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번길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8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2명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C7748E" w:rsidRPr="00062C56" w:rsidRDefault="007B4D80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k</w:t>
            </w:r>
            <w:r w:rsidR="00C7748E"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immy7</w:t>
            </w:r>
            <w:r w:rsidR="00C7748E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8@kcl.re.kr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김기영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032-859-4051</w:t>
            </w:r>
          </w:p>
        </w:tc>
      </w:tr>
    </w:tbl>
    <w:p w:rsidR="00C7748E" w:rsidRDefault="00C7748E" w:rsidP="00D43BC6">
      <w:pPr>
        <w:rPr>
          <w:rFonts w:hAnsi="바탕"/>
        </w:rPr>
      </w:pPr>
    </w:p>
    <w:p w:rsidR="00C7748E" w:rsidRDefault="00C7748E">
      <w:pPr>
        <w:widowControl/>
        <w:wordWrap/>
        <w:autoSpaceDE/>
        <w:autoSpaceDN/>
        <w:jc w:val="left"/>
        <w:rPr>
          <w:rFonts w:hAnsi="바탕"/>
        </w:rPr>
      </w:pPr>
      <w:r>
        <w:rPr>
          <w:rFonts w:hAnsi="바탕"/>
        </w:rPr>
        <w:br w:type="page"/>
      </w: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lastRenderedPageBreak/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C7748E" w:rsidRPr="00681E0C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대구 가톨릭대학교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GLP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센터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환경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</w:rPr>
              <w:t>∙</w:t>
            </w:r>
            <w:r>
              <w:rPr>
                <w:rFonts w:ascii="돋움" w:eastAsia="돋움" w:hAnsi="돋움" w:cs="굴림" w:hint="eastAsia"/>
                <w:color w:val="333333"/>
                <w:kern w:val="0"/>
              </w:rPr>
              <w:t>인체 유해성 시험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C7748E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C7748E" w:rsidRPr="00681E0C" w:rsidRDefault="00B40C83" w:rsidP="00B40C83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경북 경산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하양읍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하양로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13-13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2명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50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C7748E" w:rsidRPr="00062C56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kylee@cu.ac.kr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B40C83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이기용</w:t>
            </w:r>
          </w:p>
          <w:p w:rsidR="00C7748E" w:rsidRPr="00681E0C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053-850-3624</w:t>
            </w:r>
          </w:p>
        </w:tc>
      </w:tr>
    </w:tbl>
    <w:p w:rsidR="00C7748E" w:rsidRDefault="00C7748E" w:rsidP="00C7748E">
      <w:pPr>
        <w:rPr>
          <w:rFonts w:hAnsi="바탕"/>
        </w:rPr>
      </w:pPr>
    </w:p>
    <w:p w:rsidR="00C7748E" w:rsidRDefault="00C7748E" w:rsidP="00C7748E">
      <w:pPr>
        <w:rPr>
          <w:rFonts w:hAnsi="바탕"/>
        </w:rPr>
      </w:pP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C7748E" w:rsidRPr="00681E0C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SMA산업 안전센터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장외영향평가서 작성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C7748E" w:rsidRPr="00062C56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C7748E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C7748E" w:rsidRPr="00681E0C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전북 완산구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인봉로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8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2명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 w:rsidR="00B40C83">
              <w:rPr>
                <w:rFonts w:ascii="돋움" w:eastAsia="돋움" w:hAnsi="돋움" w:cs="굴림"/>
                <w:color w:val="333333"/>
                <w:kern w:val="0"/>
                <w:szCs w:val="20"/>
              </w:rPr>
              <w:t>30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C7748E" w:rsidRPr="00681E0C" w:rsidTr="00C7748E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C7748E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C7748E" w:rsidRPr="00062C56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K</w:t>
            </w: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imhj6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334@naver.com</w:t>
            </w:r>
          </w:p>
        </w:tc>
        <w:tc>
          <w:tcPr>
            <w:tcW w:w="1252" w:type="dxa"/>
            <w:vAlign w:val="center"/>
            <w:hideMark/>
          </w:tcPr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B40C83" w:rsidRDefault="00B40C83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김현정</w:t>
            </w:r>
          </w:p>
          <w:p w:rsidR="00C7748E" w:rsidRPr="00681E0C" w:rsidRDefault="00C7748E" w:rsidP="00C7748E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</w:t>
            </w:r>
            <w:r w:rsidR="00B40C83">
              <w:rPr>
                <w:rFonts w:ascii="돋움" w:eastAsia="돋움" w:hAnsi="돋움" w:cs="굴림"/>
                <w:color w:val="333333"/>
                <w:kern w:val="0"/>
                <w:szCs w:val="20"/>
              </w:rPr>
              <w:t>63-273-5295</w:t>
            </w:r>
          </w:p>
        </w:tc>
      </w:tr>
    </w:tbl>
    <w:p w:rsidR="00B40C83" w:rsidRDefault="00B40C83" w:rsidP="00D43BC6">
      <w:pPr>
        <w:rPr>
          <w:rFonts w:hAnsi="바탕"/>
        </w:rPr>
      </w:pPr>
    </w:p>
    <w:p w:rsidR="00B40C83" w:rsidRDefault="00B40C83">
      <w:pPr>
        <w:widowControl/>
        <w:wordWrap/>
        <w:autoSpaceDE/>
        <w:autoSpaceDN/>
        <w:jc w:val="left"/>
        <w:rPr>
          <w:rFonts w:hAnsi="바탕"/>
        </w:rPr>
      </w:pPr>
      <w:r>
        <w:rPr>
          <w:rFonts w:hAnsi="바탕"/>
        </w:rPr>
        <w:br w:type="page"/>
      </w:r>
    </w:p>
    <w:tbl>
      <w:tblPr>
        <w:tblW w:w="1050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4172"/>
        <w:gridCol w:w="1282"/>
        <w:gridCol w:w="3467"/>
      </w:tblGrid>
      <w:tr w:rsidR="00B40C83" w:rsidRPr="00681E0C" w:rsidTr="00F120E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lastRenderedPageBreak/>
              <w:t>기업명</w:t>
            </w:r>
          </w:p>
        </w:tc>
        <w:tc>
          <w:tcPr>
            <w:tcW w:w="8876" w:type="dxa"/>
            <w:gridSpan w:val="3"/>
            <w:vAlign w:val="center"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알파 안전</w:t>
            </w:r>
          </w:p>
        </w:tc>
      </w:tr>
      <w:tr w:rsidR="00B40C83" w:rsidRPr="00681E0C" w:rsidTr="00F120E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공고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4142" w:type="dxa"/>
            <w:vAlign w:val="center"/>
            <w:hideMark/>
          </w:tcPr>
          <w:p w:rsidR="00B40C83" w:rsidRPr="00062C56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07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  <w:r w:rsidR="004C2DFC">
              <w:rPr>
                <w:rFonts w:ascii="돋움" w:eastAsia="돋움" w:hAnsi="돋움" w:cs="굴림"/>
                <w:color w:val="A6A6A6" w:themeColor="background1" w:themeShade="A6"/>
                <w:kern w:val="0"/>
              </w:rPr>
              <w:t>2</w:t>
            </w:r>
          </w:p>
        </w:tc>
        <w:tc>
          <w:tcPr>
            <w:tcW w:w="125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기간</w:t>
            </w:r>
          </w:p>
        </w:tc>
        <w:tc>
          <w:tcPr>
            <w:tcW w:w="3422" w:type="dxa"/>
            <w:vAlign w:val="center"/>
            <w:hideMark/>
          </w:tcPr>
          <w:p w:rsidR="00B40C83" w:rsidRPr="00062C56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01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2015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.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10. 31</w:t>
            </w:r>
          </w:p>
        </w:tc>
      </w:tr>
      <w:tr w:rsidR="00B40C83" w:rsidRPr="00681E0C" w:rsidTr="00F120E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지원직무</w:t>
            </w:r>
          </w:p>
        </w:tc>
        <w:tc>
          <w:tcPr>
            <w:tcW w:w="4142" w:type="dxa"/>
            <w:vAlign w:val="center"/>
            <w:hideMark/>
          </w:tcPr>
          <w:p w:rsidR="00B40C83" w:rsidRPr="00681E0C" w:rsidRDefault="00C3544F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장외영향평가서 작성</w:t>
            </w:r>
          </w:p>
        </w:tc>
        <w:tc>
          <w:tcPr>
            <w:tcW w:w="125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시간</w:t>
            </w:r>
          </w:p>
        </w:tc>
        <w:tc>
          <w:tcPr>
            <w:tcW w:w="3422" w:type="dxa"/>
            <w:vAlign w:val="center"/>
            <w:hideMark/>
          </w:tcPr>
          <w:p w:rsidR="00B40C83" w:rsidRPr="00062C56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09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 xml:space="preserve"> ~ 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18</w:t>
            </w:r>
            <w:r w:rsidRPr="00062C56"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:</w:t>
            </w:r>
            <w:r>
              <w:rPr>
                <w:rFonts w:ascii="돋움" w:eastAsia="돋움" w:hAnsi="돋움" w:cs="굴림"/>
                <w:color w:val="A6A6A6" w:themeColor="background1" w:themeShade="A6"/>
                <w:kern w:val="0"/>
                <w:szCs w:val="20"/>
              </w:rPr>
              <w:t>00</w:t>
            </w:r>
          </w:p>
        </w:tc>
      </w:tr>
      <w:tr w:rsidR="00B40C83" w:rsidRPr="00681E0C" w:rsidTr="00F120E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지원자격</w:t>
            </w:r>
          </w:p>
        </w:tc>
        <w:tc>
          <w:tcPr>
            <w:tcW w:w="4142" w:type="dxa"/>
            <w:vAlign w:val="center"/>
            <w:hideMark/>
          </w:tcPr>
          <w:p w:rsidR="00C3544F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관련학과(환경</w:t>
            </w:r>
            <w:proofErr w:type="gram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,화학,보건</w:t>
            </w:r>
            <w:proofErr w:type="gram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등)</w:t>
            </w:r>
          </w:p>
          <w:p w:rsidR="00B40C83" w:rsidRPr="00681E0C" w:rsidRDefault="00C3544F" w:rsidP="00C3544F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졸업생(전문대 이상)</w:t>
            </w:r>
          </w:p>
        </w:tc>
        <w:tc>
          <w:tcPr>
            <w:tcW w:w="125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교육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장소</w:t>
            </w:r>
          </w:p>
        </w:tc>
        <w:tc>
          <w:tcPr>
            <w:tcW w:w="3422" w:type="dxa"/>
            <w:vAlign w:val="center"/>
            <w:hideMark/>
          </w:tcPr>
          <w:p w:rsidR="00B40C83" w:rsidRPr="00681E0C" w:rsidRDefault="000F52DF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울산 남구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삼호로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17</w:t>
            </w:r>
          </w:p>
        </w:tc>
      </w:tr>
      <w:tr w:rsidR="00B40C83" w:rsidRPr="00681E0C" w:rsidTr="00F120E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모집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인원</w:t>
            </w:r>
          </w:p>
        </w:tc>
        <w:tc>
          <w:tcPr>
            <w:tcW w:w="414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>2명</w:t>
            </w:r>
          </w:p>
        </w:tc>
        <w:tc>
          <w:tcPr>
            <w:tcW w:w="125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혜택</w:t>
            </w:r>
          </w:p>
        </w:tc>
        <w:tc>
          <w:tcPr>
            <w:tcW w:w="3422" w:type="dxa"/>
            <w:vAlign w:val="center"/>
            <w:hideMark/>
          </w:tcPr>
          <w:p w:rsidR="00B40C83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교육비 무료,</w:t>
            </w:r>
          </w:p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교육지원금 </w:t>
            </w:r>
            <w:r w:rsidR="00C3544F">
              <w:rPr>
                <w:rFonts w:ascii="돋움" w:eastAsia="돋움" w:hAnsi="돋움" w:cs="굴림"/>
                <w:color w:val="333333"/>
                <w:kern w:val="0"/>
                <w:szCs w:val="20"/>
              </w:rPr>
              <w:t>30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만원 지원</w:t>
            </w:r>
          </w:p>
        </w:tc>
      </w:tr>
      <w:tr w:rsidR="00B40C83" w:rsidRPr="00681E0C" w:rsidTr="00F120E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우대사항</w:t>
            </w:r>
          </w:p>
        </w:tc>
        <w:tc>
          <w:tcPr>
            <w:tcW w:w="414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직원 </w:t>
            </w:r>
            <w:proofErr w:type="spellStart"/>
            <w:r>
              <w:rPr>
                <w:rFonts w:ascii="돋움" w:eastAsia="돋움" w:hAnsi="돋움" w:cs="굴림" w:hint="eastAsia"/>
                <w:color w:val="333333"/>
                <w:kern w:val="0"/>
              </w:rPr>
              <w:t>채용시</w:t>
            </w:r>
            <w:proofErr w:type="spellEnd"/>
            <w:r>
              <w:rPr>
                <w:rFonts w:ascii="돋움" w:eastAsia="돋움" w:hAnsi="돋움" w:cs="굴림" w:hint="eastAsia"/>
                <w:color w:val="333333"/>
                <w:kern w:val="0"/>
              </w:rPr>
              <w:t xml:space="preserve"> 우대</w:t>
            </w:r>
          </w:p>
        </w:tc>
        <w:tc>
          <w:tcPr>
            <w:tcW w:w="125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proofErr w:type="spellStart"/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월급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여</w:t>
            </w:r>
            <w:proofErr w:type="spellEnd"/>
          </w:p>
        </w:tc>
        <w:tc>
          <w:tcPr>
            <w:tcW w:w="342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-</w:t>
            </w:r>
          </w:p>
        </w:tc>
      </w:tr>
      <w:tr w:rsidR="00B40C83" w:rsidRPr="00681E0C" w:rsidTr="00F120E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선발</w:t>
            </w: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절차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 xml:space="preserve">신청지원서 제출 </w:t>
            </w:r>
            <w:r>
              <w:rPr>
                <w:rFonts w:ascii="맑은 고딕" w:eastAsia="맑은 고딕" w:hAnsi="맑은 고딕" w:cs="굴림" w:hint="eastAsia"/>
                <w:color w:val="333333"/>
                <w:kern w:val="0"/>
                <w:szCs w:val="20"/>
              </w:rPr>
              <w:t>→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면접</w:t>
            </w:r>
          </w:p>
        </w:tc>
      </w:tr>
      <w:tr w:rsidR="00B40C83" w:rsidRPr="00681E0C" w:rsidTr="00F120E6">
        <w:trPr>
          <w:trHeight w:val="718"/>
          <w:tblCellSpacing w:w="15" w:type="dxa"/>
        </w:trPr>
        <w:tc>
          <w:tcPr>
            <w:tcW w:w="0" w:type="auto"/>
            <w:vAlign w:val="center"/>
            <w:hideMark/>
          </w:tcPr>
          <w:p w:rsidR="00B40C83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지원</w:t>
            </w: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방법</w:t>
            </w:r>
          </w:p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 xml:space="preserve">및 </w:t>
            </w:r>
            <w:proofErr w:type="spellStart"/>
            <w:r>
              <w:rPr>
                <w:rFonts w:ascii="돋움" w:eastAsia="돋움" w:hAnsi="돋움" w:cs="굴림" w:hint="eastAsia"/>
                <w:b/>
                <w:bCs/>
                <w:color w:val="333333"/>
                <w:kern w:val="0"/>
              </w:rPr>
              <w:t>제출처</w:t>
            </w:r>
            <w:proofErr w:type="spellEnd"/>
          </w:p>
        </w:tc>
        <w:tc>
          <w:tcPr>
            <w:tcW w:w="4142" w:type="dxa"/>
            <w:vAlign w:val="center"/>
            <w:hideMark/>
          </w:tcPr>
          <w:p w:rsidR="00B40C83" w:rsidRPr="00062C56" w:rsidRDefault="000F52DF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A6A6A6" w:themeColor="background1" w:themeShade="A6"/>
                <w:kern w:val="0"/>
              </w:rPr>
            </w:pPr>
            <w:r>
              <w:rPr>
                <w:rFonts w:ascii="돋움" w:eastAsia="돋움" w:hAnsi="돋움" w:cs="굴림" w:hint="eastAsia"/>
                <w:color w:val="A6A6A6" w:themeColor="background1" w:themeShade="A6"/>
                <w:kern w:val="0"/>
              </w:rPr>
              <w:t>hyangjig@naver.com</w:t>
            </w:r>
          </w:p>
        </w:tc>
        <w:tc>
          <w:tcPr>
            <w:tcW w:w="1252" w:type="dxa"/>
            <w:vAlign w:val="center"/>
            <w:hideMark/>
          </w:tcPr>
          <w:p w:rsidR="00B40C83" w:rsidRPr="00681E0C" w:rsidRDefault="00B40C83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</w:pPr>
            <w:r w:rsidRPr="00681E0C">
              <w:rPr>
                <w:rFonts w:ascii="돋움" w:eastAsia="돋움" w:hAnsi="돋움" w:cs="굴림"/>
                <w:b/>
                <w:bCs/>
                <w:color w:val="333333"/>
                <w:kern w:val="0"/>
              </w:rPr>
              <w:t>문의</w:t>
            </w:r>
          </w:p>
        </w:tc>
        <w:tc>
          <w:tcPr>
            <w:tcW w:w="3422" w:type="dxa"/>
            <w:vAlign w:val="center"/>
            <w:hideMark/>
          </w:tcPr>
          <w:p w:rsidR="00B40C83" w:rsidRDefault="000F52DF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담당자 이상직 부장</w:t>
            </w:r>
          </w:p>
          <w:p w:rsidR="000F52DF" w:rsidRPr="00681E0C" w:rsidRDefault="000F52DF" w:rsidP="00F120E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돋움" w:eastAsia="돋움" w:hAnsi="돋움" w:cs="굴림"/>
                <w:color w:val="333333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333333"/>
                <w:kern w:val="0"/>
                <w:szCs w:val="20"/>
              </w:rPr>
              <w:t>052-</w:t>
            </w:r>
            <w:r>
              <w:rPr>
                <w:rFonts w:ascii="돋움" w:eastAsia="돋움" w:hAnsi="돋움" w:cs="굴림"/>
                <w:color w:val="333333"/>
                <w:kern w:val="0"/>
                <w:szCs w:val="20"/>
              </w:rPr>
              <w:t>922-8244</w:t>
            </w:r>
          </w:p>
        </w:tc>
      </w:tr>
    </w:tbl>
    <w:p w:rsidR="000C565A" w:rsidRPr="00D43BC6" w:rsidRDefault="000C565A" w:rsidP="00B40C83">
      <w:pPr>
        <w:rPr>
          <w:rFonts w:hAnsi="바탕"/>
        </w:rPr>
      </w:pPr>
    </w:p>
    <w:sectPr w:rsidR="000C565A" w:rsidRPr="00D43BC6" w:rsidSect="00F76DD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F1" w:rsidRDefault="00D800F1">
      <w:r>
        <w:separator/>
      </w:r>
    </w:p>
  </w:endnote>
  <w:endnote w:type="continuationSeparator" w:id="0">
    <w:p w:rsidR="00D800F1" w:rsidRDefault="00D8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F1" w:rsidRDefault="00D800F1">
      <w:r>
        <w:separator/>
      </w:r>
    </w:p>
  </w:footnote>
  <w:footnote w:type="continuationSeparator" w:id="0">
    <w:p w:rsidR="00D800F1" w:rsidRDefault="00D80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8E" w:rsidRDefault="00C7748E" w:rsidP="00064BDB">
    <w:pPr>
      <w:pStyle w:val="a5"/>
      <w:spacing w:before="0" w:beforeAutospacing="0" w:after="0" w:afterAutospacing="0" w:line="384" w:lineRule="auto"/>
      <w:jc w:val="right"/>
    </w:pPr>
    <w:r>
      <w:rPr>
        <w:rFonts w:eastAsia="한컴바탕" w:cs="한컴바탕"/>
        <w:noProof/>
        <w:color w:val="000000"/>
        <w:sz w:val="20"/>
        <w:szCs w:val="20"/>
      </w:rPr>
      <w:drawing>
        <wp:inline distT="0" distB="0" distL="0" distR="0">
          <wp:extent cx="641985" cy="272415"/>
          <wp:effectExtent l="19050" t="0" r="5715" b="0"/>
          <wp:docPr id="3" name="그림 3" descr="K:\문서\00 국내사업\AppData\Local\Temp\Hnc\BinData\EMB000002500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문서\00 국내사업\AppData\Local\Temp\Hnc\BinData\EMB000002500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F6"/>
    <w:multiLevelType w:val="hybridMultilevel"/>
    <w:tmpl w:val="4344F9F6"/>
    <w:lvl w:ilvl="0" w:tplc="9CD654F2">
      <w:start w:val="1"/>
      <w:numFmt w:val="decimal"/>
      <w:lvlText w:val="%1."/>
      <w:lvlJc w:val="left"/>
      <w:pPr>
        <w:ind w:left="198" w:firstLine="2"/>
      </w:pPr>
      <w:rPr>
        <w:rFonts w:ascii="맑은 고딕" w:eastAsia="맑은 고딕" w:hAnsi="맑은 고딕" w:hint="default"/>
      </w:r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39DD0885"/>
    <w:multiLevelType w:val="hybridMultilevel"/>
    <w:tmpl w:val="6F08F6E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F5015D1"/>
    <w:multiLevelType w:val="hybridMultilevel"/>
    <w:tmpl w:val="215ABC3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9CD654F2">
        <w:start w:val="1"/>
        <w:numFmt w:val="decimal"/>
        <w:lvlText w:val="%1."/>
        <w:lvlJc w:val="left"/>
        <w:pPr>
          <w:ind w:left="198" w:firstLine="2"/>
        </w:pPr>
        <w:rPr>
          <w:rFonts w:ascii="맑은 고딕" w:eastAsia="맑은 고딕" w:hAnsi="맑은 고딕" w:hint="default"/>
        </w:rPr>
      </w:lvl>
    </w:lvlOverride>
    <w:lvlOverride w:ilvl="1">
      <w:lvl w:ilvl="1" w:tplc="04090019" w:tentative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plc="04090019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plc="04090019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  <w:num w:numId="3">
    <w:abstractNumId w:val="0"/>
    <w:lvlOverride w:ilvl="0">
      <w:lvl w:ilvl="0" w:tplc="9CD654F2">
        <w:start w:val="1"/>
        <w:numFmt w:val="decimal"/>
        <w:lvlText w:val="%1."/>
        <w:lvlJc w:val="left"/>
        <w:pPr>
          <w:ind w:left="198" w:firstLine="2"/>
        </w:pPr>
        <w:rPr>
          <w:rFonts w:ascii="맑은 고딕" w:eastAsia="맑은 고딕" w:hAnsi="맑은 고딕" w:hint="default"/>
        </w:rPr>
      </w:lvl>
    </w:lvlOverride>
    <w:lvlOverride w:ilvl="1">
      <w:lvl w:ilvl="1" w:tplc="04090019" w:tentative="1">
        <w:start w:val="1"/>
        <w:numFmt w:val="upperLetter"/>
        <w:lvlText w:val="%2."/>
        <w:lvlJc w:val="left"/>
        <w:pPr>
          <w:ind w:left="1200" w:hanging="40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600" w:hanging="40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000" w:hanging="400"/>
        </w:pPr>
      </w:lvl>
    </w:lvlOverride>
    <w:lvlOverride w:ilvl="4">
      <w:lvl w:ilvl="4" w:tplc="04090019" w:tentative="1">
        <w:start w:val="1"/>
        <w:numFmt w:val="upperLetter"/>
        <w:lvlText w:val="%5."/>
        <w:lvlJc w:val="left"/>
        <w:pPr>
          <w:ind w:left="2400" w:hanging="40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00" w:hanging="40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200" w:hanging="400"/>
        </w:pPr>
      </w:lvl>
    </w:lvlOverride>
    <w:lvlOverride w:ilvl="7">
      <w:lvl w:ilvl="7" w:tplc="04090019" w:tentative="1">
        <w:start w:val="1"/>
        <w:numFmt w:val="upperLetter"/>
        <w:lvlText w:val="%8."/>
        <w:lvlJc w:val="left"/>
        <w:pPr>
          <w:ind w:left="3600" w:hanging="40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000" w:hanging="400"/>
        </w:p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F76DD8"/>
    <w:rsid w:val="000444EB"/>
    <w:rsid w:val="000618F0"/>
    <w:rsid w:val="00062C56"/>
    <w:rsid w:val="00064BDB"/>
    <w:rsid w:val="000B4F0B"/>
    <w:rsid w:val="000C565A"/>
    <w:rsid w:val="000F52DF"/>
    <w:rsid w:val="001458A0"/>
    <w:rsid w:val="00183FE6"/>
    <w:rsid w:val="001B230C"/>
    <w:rsid w:val="001B60F2"/>
    <w:rsid w:val="001B7401"/>
    <w:rsid w:val="001D056A"/>
    <w:rsid w:val="00204D37"/>
    <w:rsid w:val="00225E65"/>
    <w:rsid w:val="002640B9"/>
    <w:rsid w:val="00352C73"/>
    <w:rsid w:val="00390748"/>
    <w:rsid w:val="003942E3"/>
    <w:rsid w:val="003B0EC0"/>
    <w:rsid w:val="003D5914"/>
    <w:rsid w:val="003E7751"/>
    <w:rsid w:val="00442CFE"/>
    <w:rsid w:val="0044334A"/>
    <w:rsid w:val="004C2DFC"/>
    <w:rsid w:val="00514F61"/>
    <w:rsid w:val="00526558"/>
    <w:rsid w:val="00567DFD"/>
    <w:rsid w:val="00582C0B"/>
    <w:rsid w:val="005C3580"/>
    <w:rsid w:val="005F585A"/>
    <w:rsid w:val="00634260"/>
    <w:rsid w:val="00681E0C"/>
    <w:rsid w:val="006A3D5A"/>
    <w:rsid w:val="006F07F0"/>
    <w:rsid w:val="00775133"/>
    <w:rsid w:val="007B4D80"/>
    <w:rsid w:val="007C2513"/>
    <w:rsid w:val="00815138"/>
    <w:rsid w:val="008669DE"/>
    <w:rsid w:val="008724B6"/>
    <w:rsid w:val="0089468D"/>
    <w:rsid w:val="008D059B"/>
    <w:rsid w:val="008D5ED5"/>
    <w:rsid w:val="008F1013"/>
    <w:rsid w:val="008F426B"/>
    <w:rsid w:val="008F6433"/>
    <w:rsid w:val="00912E79"/>
    <w:rsid w:val="009720CC"/>
    <w:rsid w:val="009858B7"/>
    <w:rsid w:val="00A00630"/>
    <w:rsid w:val="00A20655"/>
    <w:rsid w:val="00A6642B"/>
    <w:rsid w:val="00B07B5F"/>
    <w:rsid w:val="00B14A09"/>
    <w:rsid w:val="00B16D04"/>
    <w:rsid w:val="00B36231"/>
    <w:rsid w:val="00B40C83"/>
    <w:rsid w:val="00B54C90"/>
    <w:rsid w:val="00B76D10"/>
    <w:rsid w:val="00B95E86"/>
    <w:rsid w:val="00BA4144"/>
    <w:rsid w:val="00BF08AD"/>
    <w:rsid w:val="00BF7B3D"/>
    <w:rsid w:val="00C3544F"/>
    <w:rsid w:val="00C7748E"/>
    <w:rsid w:val="00CC193E"/>
    <w:rsid w:val="00CD327D"/>
    <w:rsid w:val="00CE7E6F"/>
    <w:rsid w:val="00D211E3"/>
    <w:rsid w:val="00D43BC6"/>
    <w:rsid w:val="00D800F1"/>
    <w:rsid w:val="00DA0465"/>
    <w:rsid w:val="00DA5E6D"/>
    <w:rsid w:val="00DD2F0B"/>
    <w:rsid w:val="00E0309E"/>
    <w:rsid w:val="00E27145"/>
    <w:rsid w:val="00E55CE7"/>
    <w:rsid w:val="00E86BBB"/>
    <w:rsid w:val="00EA1E43"/>
    <w:rsid w:val="00F0390A"/>
    <w:rsid w:val="00F32BB2"/>
    <w:rsid w:val="00F3331D"/>
    <w:rsid w:val="00F34860"/>
    <w:rsid w:val="00F76DD8"/>
    <w:rsid w:val="00F7743F"/>
    <w:rsid w:val="00F92278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5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05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1D056A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1D05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1D056A"/>
    <w:rPr>
      <w:rFonts w:ascii="바탕"/>
      <w:kern w:val="2"/>
      <w:szCs w:val="24"/>
    </w:rPr>
  </w:style>
  <w:style w:type="paragraph" w:styleId="a5">
    <w:name w:val="Normal (Web)"/>
    <w:basedOn w:val="a"/>
    <w:uiPriority w:val="99"/>
    <w:unhideWhenUsed/>
    <w:rsid w:val="00F76D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List Paragraph"/>
    <w:basedOn w:val="a"/>
    <w:uiPriority w:val="34"/>
    <w:qFormat/>
    <w:rsid w:val="00183FE6"/>
    <w:pPr>
      <w:ind w:leftChars="400" w:left="800"/>
    </w:pPr>
    <w:rPr>
      <w:rFonts w:ascii="맑은 고딕" w:eastAsia="맑은 고딕" w:hAnsi="맑은 고딕"/>
      <w:szCs w:val="22"/>
    </w:rPr>
  </w:style>
  <w:style w:type="character" w:styleId="a7">
    <w:name w:val="Hyperlink"/>
    <w:uiPriority w:val="99"/>
    <w:unhideWhenUsed/>
    <w:rsid w:val="00183FE6"/>
    <w:rPr>
      <w:color w:val="0000FF"/>
      <w:u w:val="single"/>
    </w:rPr>
  </w:style>
  <w:style w:type="paragraph" w:styleId="a8">
    <w:name w:val="Balloon Text"/>
    <w:basedOn w:val="a"/>
    <w:link w:val="Char1"/>
    <w:semiHidden/>
    <w:unhideWhenUsed/>
    <w:rsid w:val="00514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semiHidden/>
    <w:rsid w:val="00514F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2\Office%20Word%202003%20Look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2015-06-17T06:17:00Z</dcterms:created>
  <dcterms:modified xsi:type="dcterms:W3CDTF">2015-07-13T04:22:00Z</dcterms:modified>
</cp:coreProperties>
</file>